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4B58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noProof/>
        </w:rPr>
        <w:drawing>
          <wp:inline distT="0" distB="0" distL="0" distR="0" wp14:anchorId="2053750F" wp14:editId="762E9C0B">
            <wp:extent cx="6416040" cy="22244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16859" cy="22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29A4" w14:textId="4ECD1719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b/>
        </w:rPr>
        <w:t>ДОГОВОР ПОДРЯДА С ФИЗИЧЕСКИМ ЛИЦОМ № НВГ-202</w:t>
      </w:r>
      <w:r w:rsidR="00030614">
        <w:rPr>
          <w:rFonts w:ascii="Times New Roman" w:hAnsi="Times New Roman"/>
          <w:b/>
        </w:rPr>
        <w:t>3</w:t>
      </w:r>
      <w:r w:rsidRPr="00FA616A">
        <w:rPr>
          <w:rFonts w:ascii="Times New Roman" w:hAnsi="Times New Roman"/>
          <w:b/>
        </w:rPr>
        <w:t>/</w:t>
      </w:r>
      <w:r w:rsidR="00FC7B93">
        <w:rPr>
          <w:rFonts w:ascii="Times New Roman" w:hAnsi="Times New Roman"/>
          <w:b/>
        </w:rPr>
        <w:t>_</w:t>
      </w:r>
      <w:r w:rsidR="00220267">
        <w:rPr>
          <w:rFonts w:ascii="Times New Roman" w:hAnsi="Times New Roman"/>
          <w:b/>
        </w:rPr>
        <w:t>___</w:t>
      </w:r>
    </w:p>
    <w:p w14:paraId="6D9234AB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b/>
        </w:rPr>
        <w:t>НА ОКАЗАНИЕ УСЛУГ (ВЫПОЛНЕНИЕ РАБОТ) ПО ИЗГОТОВЛЕНИЮ И УСТАНОВКЕ ИЗДЕЛИЙ ИЗ ГРАНИТА И ПРОВЕДЕНИЮ ГРАВЕРНЫХ РАБОТ</w:t>
      </w:r>
    </w:p>
    <w:p w14:paraId="1CFB77E3" w14:textId="6ABAC6C2" w:rsidR="009D7FC6" w:rsidRPr="00FA616A" w:rsidRDefault="00FC3CEB">
      <w:pPr>
        <w:spacing w:after="150"/>
        <w:ind w:left="-709"/>
        <w:rPr>
          <w:rFonts w:ascii="Times New Roman" w:hAnsi="Times New Roman"/>
        </w:rPr>
      </w:pPr>
      <w:r w:rsidRPr="00FA616A">
        <w:rPr>
          <w:rFonts w:ascii="Times New Roman" w:hAnsi="Times New Roman"/>
        </w:rPr>
        <w:t>г.</w:t>
      </w:r>
      <w:r w:rsidR="00540594">
        <w:rPr>
          <w:rFonts w:ascii="Times New Roman" w:hAnsi="Times New Roman"/>
        </w:rPr>
        <w:t xml:space="preserve"> </w:t>
      </w:r>
      <w:r w:rsidRPr="00FA616A">
        <w:rPr>
          <w:rFonts w:ascii="Times New Roman" w:hAnsi="Times New Roman"/>
        </w:rPr>
        <w:t xml:space="preserve">Москва                                                                                                                                    </w:t>
      </w:r>
      <w:r w:rsidR="004171EA">
        <w:rPr>
          <w:rFonts w:ascii="Times New Roman" w:hAnsi="Times New Roman"/>
        </w:rPr>
        <w:t>____</w:t>
      </w:r>
      <w:r w:rsidRPr="00FA616A">
        <w:rPr>
          <w:rFonts w:ascii="Times New Roman" w:hAnsi="Times New Roman"/>
        </w:rPr>
        <w:t>.202</w:t>
      </w:r>
      <w:r w:rsidR="00030614">
        <w:rPr>
          <w:rFonts w:ascii="Times New Roman" w:hAnsi="Times New Roman"/>
        </w:rPr>
        <w:t>3</w:t>
      </w:r>
    </w:p>
    <w:p w14:paraId="76330B5D" w14:textId="77C5E0C4" w:rsidR="009D7FC6" w:rsidRPr="00FA616A" w:rsidRDefault="002F09BC">
      <w:pPr>
        <w:spacing w:after="15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0267">
        <w:rPr>
          <w:rFonts w:ascii="Times New Roman" w:hAnsi="Times New Roman"/>
        </w:rPr>
        <w:t>___________________________________________</w:t>
      </w:r>
      <w:r w:rsidR="00FC3CEB" w:rsidRPr="00FA616A">
        <w:rPr>
          <w:rFonts w:ascii="Times New Roman" w:hAnsi="Times New Roman"/>
        </w:rPr>
        <w:t xml:space="preserve">, именуемый в дальнейшем Заказчик, с одной стороны и Индивидуальный предприниматель </w:t>
      </w:r>
      <w:r w:rsidR="00030614">
        <w:rPr>
          <w:rFonts w:ascii="Times New Roman" w:hAnsi="Times New Roman"/>
        </w:rPr>
        <w:t>Невский</w:t>
      </w:r>
      <w:r w:rsidR="00FC3CEB" w:rsidRPr="00FA616A">
        <w:rPr>
          <w:rFonts w:ascii="Times New Roman" w:hAnsi="Times New Roman"/>
        </w:rPr>
        <w:t xml:space="preserve"> Александр </w:t>
      </w:r>
      <w:r w:rsidR="00FC3CEB" w:rsidRPr="009F07B6">
        <w:rPr>
          <w:rFonts w:ascii="Times New Roman" w:hAnsi="Times New Roman"/>
          <w:szCs w:val="24"/>
        </w:rPr>
        <w:t>Андреевич (ОГРНИП 321508100558126),</w:t>
      </w:r>
      <w:r w:rsidR="00FC3CEB" w:rsidRPr="00FA616A">
        <w:rPr>
          <w:rFonts w:ascii="Times New Roman" w:hAnsi="Times New Roman"/>
        </w:rPr>
        <w:t xml:space="preserve"> именуемый в дальнейшем Исполнитель - с другой, заключили настоящий договор о нижеследующем:</w:t>
      </w:r>
    </w:p>
    <w:p w14:paraId="1F47EF11" w14:textId="77777777" w:rsidR="009D7FC6" w:rsidRPr="00FA616A" w:rsidRDefault="009D7FC6">
      <w:pPr>
        <w:spacing w:after="150"/>
        <w:ind w:left="-709"/>
        <w:jc w:val="both"/>
        <w:rPr>
          <w:rFonts w:ascii="Times New Roman" w:hAnsi="Times New Roman"/>
        </w:rPr>
      </w:pPr>
    </w:p>
    <w:p w14:paraId="25AB1174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b/>
        </w:rPr>
        <w:t>1. ПРЕДМЕТ ДОГОВОРА</w:t>
      </w:r>
    </w:p>
    <w:p w14:paraId="2EC96469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1.1. Исполнитель обязуется оказать услуги (выполнить работы) и сдать одновременно с передачей прав на результат оказанных услуг (выполненных работ) Заказчику, а Заказчик обязуется принять оказанные услуги (выполненные работы) и произвести их оплату в соответствии со сметой (Приложение №1 к настоящему Договору).</w:t>
      </w:r>
    </w:p>
    <w:p w14:paraId="7F1DDEBE" w14:textId="2F036755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1.2. Состав, виды, количество и стоимость выполняемых Исполнителем работ</w:t>
      </w:r>
      <w:r w:rsidR="0086074A">
        <w:rPr>
          <w:rFonts w:ascii="Times New Roman" w:hAnsi="Times New Roman"/>
        </w:rPr>
        <w:t xml:space="preserve"> (</w:t>
      </w:r>
      <w:r w:rsidR="0086074A" w:rsidRPr="00FA616A">
        <w:rPr>
          <w:rFonts w:ascii="Times New Roman" w:hAnsi="Times New Roman"/>
        </w:rPr>
        <w:t>демонтаж старых и временных надгробных сооружений, описание благоустройства участка</w:t>
      </w:r>
      <w:r w:rsidR="0086074A">
        <w:rPr>
          <w:rFonts w:ascii="Times New Roman" w:hAnsi="Times New Roman"/>
        </w:rPr>
        <w:t>)</w:t>
      </w:r>
      <w:r w:rsidRPr="00FA616A">
        <w:rPr>
          <w:rFonts w:ascii="Times New Roman" w:hAnsi="Times New Roman"/>
        </w:rPr>
        <w:t>, указывается в смете (Приложении №1 к настоящему Договору), которое является неотъемлемой частью настоящего Договора и согласно которой оказываются услуги (выполняются работы).</w:t>
      </w:r>
    </w:p>
    <w:p w14:paraId="37F70D9E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1.2. Работы выполняются из материала Исполнителя (указанным в смете).</w:t>
      </w:r>
    </w:p>
    <w:p w14:paraId="1BD24423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1.3. В случае необходимости оказания услуг по установке изделия, прочих услуг по благоустройству места захоронения, а также демонтажа существующего памятника (или иных конструкций), стороны прописывают необходимые услуги в смете в разделе установка.</w:t>
      </w:r>
    </w:p>
    <w:p w14:paraId="6C8CAF1B" w14:textId="02F8D6BB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1.4. Схема установки изделий из гранита на место захоронения,</w:t>
      </w:r>
      <w:r w:rsidR="0086074A">
        <w:rPr>
          <w:rFonts w:ascii="Times New Roman" w:hAnsi="Times New Roman"/>
        </w:rPr>
        <w:t xml:space="preserve"> </w:t>
      </w:r>
      <w:r w:rsidRPr="00FA616A">
        <w:rPr>
          <w:rFonts w:ascii="Times New Roman" w:hAnsi="Times New Roman"/>
        </w:rPr>
        <w:t>данные для производства граверных работ указываются в Приложении №2 к настоящему Договору. При оформлении Приложения №2 Заказчик проверяет правильность и полноту внесенных данных, после чего удостоверяет их верность своей подписью</w:t>
      </w:r>
      <w:r w:rsidR="0086074A">
        <w:rPr>
          <w:rFonts w:ascii="Times New Roman" w:hAnsi="Times New Roman"/>
        </w:rPr>
        <w:t xml:space="preserve"> или согласием в мессенджерах</w:t>
      </w:r>
      <w:r w:rsidRPr="00FA616A">
        <w:rPr>
          <w:rFonts w:ascii="Times New Roman" w:hAnsi="Times New Roman"/>
        </w:rPr>
        <w:t>. При необходимости стороны оформляют другие дополнительные приложения (схемы, эскизы и пр.).</w:t>
      </w:r>
    </w:p>
    <w:p w14:paraId="6C268815" w14:textId="77777777" w:rsidR="009D7FC6" w:rsidRPr="00FA616A" w:rsidRDefault="009D7FC6">
      <w:pPr>
        <w:spacing w:after="150"/>
        <w:ind w:left="-709"/>
        <w:jc w:val="center"/>
        <w:rPr>
          <w:rFonts w:ascii="Times New Roman" w:hAnsi="Times New Roman"/>
        </w:rPr>
      </w:pPr>
    </w:p>
    <w:p w14:paraId="1D3F6F6A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</w:p>
    <w:p w14:paraId="25A1EAA2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b/>
        </w:rPr>
        <w:lastRenderedPageBreak/>
        <w:t>2. ПОРЯДОК РАСЧЁТОВ ПО ДОГОВОРУ</w:t>
      </w:r>
    </w:p>
    <w:p w14:paraId="4FB31A5F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2.1. Общая цена договора определяется согласно смете (Приложение №1 к настоящему Договору) согласно которой оказываются услуги (выполняются работы).</w:t>
      </w:r>
    </w:p>
    <w:p w14:paraId="2507A054" w14:textId="401D0572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2.2.  Стороны согласовали следующий порядок платежей: В день подписания настоящего договора Заказчик уплачивает Исполнителю </w:t>
      </w:r>
      <w:r w:rsidR="002D52D5" w:rsidRPr="00FA616A">
        <w:rPr>
          <w:rFonts w:ascii="Times New Roman" w:hAnsi="Times New Roman"/>
        </w:rPr>
        <w:t>5</w:t>
      </w:r>
      <w:r w:rsidRPr="00FA616A">
        <w:rPr>
          <w:rFonts w:ascii="Times New Roman" w:hAnsi="Times New Roman"/>
        </w:rPr>
        <w:t>0% от итоговой стоимости договора. Стоимость договора определяется согласно смете (Приложение №1 настоящего Договора).</w:t>
      </w:r>
    </w:p>
    <w:p w14:paraId="309E8CFC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2.3. Оплата граверных работ на памятнике производится Заказчиком в день принятия выполненных Исполнителем граверных работ. Стоимость граверных работ определяется согласно смете (Приложение №1 настоящего Договора). Вызов Заказчика на приемку граверных работ выполняется любым удобным сторонам способом – по электронной почте, звонком или направлением СМС на телефон Заказчика. Заказчик обязан принять граверные работы в течении 10 дней с момента получения уведомления о их готовности.</w:t>
      </w:r>
    </w:p>
    <w:p w14:paraId="4D936A8D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2.4. В случае заказа изделия (гранитного памятника) без проведения граверных работ Заказчик обязан принять выполненные работы в гранитной мастерской или на производстве в течении 3-х рабочих дней с момента получения уведомления о готовности.</w:t>
      </w:r>
    </w:p>
    <w:p w14:paraId="2B6B763F" w14:textId="79FB8963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2.5. Работы по установке изделия из гранита на место захоронения оплачивается Заказчиком в день проведения работ по установке. Стоимость работ по установке определяется согласно смете (Приложение №1 настоящего Договора). День проведения работ по установке изделия из гранита Исполнитель согласовывает с Заказчиком любым удобным сторонам способом – по электронной почте, звонком или направлением СМС на телефон Заказчика. Работы по установке изделия из гранита принимаются Заказчиком в течении </w:t>
      </w:r>
      <w:r w:rsidR="0086074A">
        <w:rPr>
          <w:rFonts w:ascii="Times New Roman" w:hAnsi="Times New Roman"/>
        </w:rPr>
        <w:t>двух дней</w:t>
      </w:r>
      <w:r w:rsidRPr="00FA616A">
        <w:rPr>
          <w:rFonts w:ascii="Times New Roman" w:hAnsi="Times New Roman"/>
        </w:rPr>
        <w:t xml:space="preserve"> с момента получения уведомления от Исполнителя.</w:t>
      </w:r>
    </w:p>
    <w:p w14:paraId="54A40C41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2.6. Демонтаж существующих на захоронении конструкций оплачиваются Заказчиком дополнительно по действующим тарифам Исполнителя (исходя из объема и сложности работ). Оплата должна быть произведена Заказчиком в день установки (демонтажа).</w:t>
      </w:r>
    </w:p>
    <w:p w14:paraId="3476EA63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2.7. В случае, если Заказчику не требуются работы по установке изделия на захоронение, последний дополнительно оплачивает стоимость погрузки изделия в транспорт по договорной цене (цена зависит от размеров и веса изделия).</w:t>
      </w:r>
    </w:p>
    <w:p w14:paraId="510AAA76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  <w:r w:rsidRPr="00FA616A">
        <w:rPr>
          <w:rFonts w:ascii="Times New Roman" w:hAnsi="Times New Roman"/>
          <w:b/>
        </w:rPr>
        <w:t>3. СРОК ВЫПОЛНЕНИЯ РАБОТ</w:t>
      </w:r>
    </w:p>
    <w:p w14:paraId="213A4A2F" w14:textId="68E22A46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3.1. Установка готового изделия на место захоронения производится в согласованные Сторонами сроки в период с 15 мая по 15 октября 202</w:t>
      </w:r>
      <w:r w:rsidR="00030614">
        <w:rPr>
          <w:rFonts w:ascii="Times New Roman" w:hAnsi="Times New Roman"/>
        </w:rPr>
        <w:t>3</w:t>
      </w:r>
    </w:p>
    <w:p w14:paraId="543CB455" w14:textId="2D6A9910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3.2. Предполагаемая дата установки с</w:t>
      </w:r>
      <w:r w:rsidR="00220267">
        <w:rPr>
          <w:rFonts w:ascii="Times New Roman" w:hAnsi="Times New Roman"/>
        </w:rPr>
        <w:t xml:space="preserve"> ______</w:t>
      </w:r>
      <w:r w:rsidRPr="00FA616A">
        <w:rPr>
          <w:rFonts w:ascii="Times New Roman" w:hAnsi="Times New Roman"/>
        </w:rPr>
        <w:t>.202</w:t>
      </w:r>
      <w:r w:rsidR="00030614">
        <w:rPr>
          <w:rFonts w:ascii="Times New Roman" w:hAnsi="Times New Roman"/>
        </w:rPr>
        <w:t>3</w:t>
      </w:r>
      <w:r w:rsidRPr="00FA616A">
        <w:rPr>
          <w:rFonts w:ascii="Times New Roman" w:hAnsi="Times New Roman"/>
        </w:rPr>
        <w:t xml:space="preserve"> по</w:t>
      </w:r>
      <w:r w:rsidR="004F324F">
        <w:rPr>
          <w:rFonts w:ascii="Times New Roman" w:hAnsi="Times New Roman"/>
        </w:rPr>
        <w:t xml:space="preserve"> </w:t>
      </w:r>
      <w:r w:rsidR="00220267">
        <w:rPr>
          <w:rFonts w:ascii="Times New Roman" w:hAnsi="Times New Roman"/>
        </w:rPr>
        <w:t>_____</w:t>
      </w:r>
      <w:r w:rsidRPr="00FA616A">
        <w:rPr>
          <w:rFonts w:ascii="Times New Roman" w:hAnsi="Times New Roman"/>
        </w:rPr>
        <w:t>.202</w:t>
      </w:r>
      <w:r w:rsidR="00030614">
        <w:rPr>
          <w:rFonts w:ascii="Times New Roman" w:hAnsi="Times New Roman"/>
        </w:rPr>
        <w:t>3</w:t>
      </w:r>
      <w:r w:rsidRPr="00FA616A">
        <w:rPr>
          <w:rFonts w:ascii="Times New Roman" w:hAnsi="Times New Roman"/>
        </w:rPr>
        <w:t>, указанная дата не является окончательной и может быть изменена по согласованию Сторон в пределах сроков, указанных в п. 3.1. настоящего Договора.</w:t>
      </w:r>
    </w:p>
    <w:p w14:paraId="7EC6E7B6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3.3. Изготовленный макет гравировки предоставляется Заказчику в течении трех дней с момента изготовления гранитного изделия.</w:t>
      </w:r>
    </w:p>
    <w:p w14:paraId="2FB43BE3" w14:textId="6D5641D3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3.4. Срок выполнения граверных работ устанавливается в течении 14 рабочих дней после согласования с Заказчиком макета граверных работ. Согласование макета выполняется любым удобным сторонам способом</w:t>
      </w:r>
      <w:r w:rsidR="0086074A">
        <w:rPr>
          <w:rFonts w:ascii="Times New Roman" w:hAnsi="Times New Roman"/>
        </w:rPr>
        <w:t>.</w:t>
      </w:r>
    </w:p>
    <w:p w14:paraId="306A363A" w14:textId="77777777" w:rsidR="009D7FC6" w:rsidRPr="00FA616A" w:rsidRDefault="009D7FC6">
      <w:pPr>
        <w:spacing w:after="150"/>
        <w:ind w:left="-709"/>
        <w:jc w:val="center"/>
        <w:rPr>
          <w:rFonts w:ascii="Times New Roman" w:hAnsi="Times New Roman"/>
        </w:rPr>
      </w:pPr>
    </w:p>
    <w:p w14:paraId="75AF22D6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  <w:b/>
        </w:rPr>
        <w:lastRenderedPageBreak/>
        <w:t>4. ПРАВА И ОБЯЗАННОСТИ СТОРОН</w:t>
      </w:r>
    </w:p>
    <w:p w14:paraId="5AD86EC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4.1. Заказчик имеет право:</w:t>
      </w:r>
    </w:p>
    <w:p w14:paraId="3C1F2FBF" w14:textId="255F0678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4.1.1. Вносить изменения в содержание или объем работ, при этом Исполнитель вправе без уведомления Заказчика увеличить срок их выполнения на 15 (Пятнадцать) дней с момента внесения последнего изменения. Изменения, внесенные в содержание или объем работ по истечение 3 (Трех) рабочих дней после заключения договора и влекущие дополнительные затраты оплачиваются Заказчиком, согласно расцен</w:t>
      </w:r>
      <w:r w:rsidR="0086074A">
        <w:rPr>
          <w:rFonts w:ascii="Times New Roman" w:hAnsi="Times New Roman"/>
        </w:rPr>
        <w:t>кам</w:t>
      </w:r>
      <w:r w:rsidRPr="00FA616A">
        <w:rPr>
          <w:rFonts w:ascii="Times New Roman" w:hAnsi="Times New Roman"/>
        </w:rPr>
        <w:t xml:space="preserve"> Исполнителя. При отказе Заказчика от оплаты таких изменений Исполнитель в одностороннем порядке вправе расторгнуть договор и возвратить Заказчику внесенную оплату за вычетом затрат, понесенных к этому времени на исполнение работ по заказу.</w:t>
      </w:r>
    </w:p>
    <w:p w14:paraId="13778F9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4.1.2. В случае, если до изготовления Исполнителем изделия Заказчик по собственной инициативе откажется от дальнейшего исполнения обязательств, последний уплачивает Исполнителю вознаграждение, пропорционально фактически выполненному к моменту расторжения объему работ, и компенсацию в размере 10% от общей стоимости цены Договора.</w:t>
      </w:r>
    </w:p>
    <w:p w14:paraId="6CCCB8EC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4.2. Заказчик обязан:</w:t>
      </w:r>
    </w:p>
    <w:p w14:paraId="04DF157F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4.2.1. Своевременно оплачивать работу Исполнителя в соответствии с условиями настоящего Договора.</w:t>
      </w:r>
    </w:p>
    <w:p w14:paraId="7D486201" w14:textId="0A635798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4.2.2. Забрать полностью принятое изделие (гранитное изделие или иное) с проведенными граверными работами (в случае их заказа), в гранитной мастерской или на производстве в течение </w:t>
      </w:r>
      <w:r w:rsidR="009F07B6">
        <w:rPr>
          <w:rFonts w:ascii="Times New Roman" w:hAnsi="Times New Roman"/>
        </w:rPr>
        <w:t>5</w:t>
      </w:r>
      <w:r w:rsidRPr="00FA616A">
        <w:rPr>
          <w:rFonts w:ascii="Times New Roman" w:hAnsi="Times New Roman"/>
        </w:rPr>
        <w:t xml:space="preserve"> (</w:t>
      </w:r>
      <w:r w:rsidR="009F07B6">
        <w:rPr>
          <w:rFonts w:ascii="Times New Roman" w:hAnsi="Times New Roman"/>
        </w:rPr>
        <w:t>Пять</w:t>
      </w:r>
      <w:r w:rsidRPr="00FA616A">
        <w:rPr>
          <w:rFonts w:ascii="Times New Roman" w:hAnsi="Times New Roman"/>
        </w:rPr>
        <w:t>) рабочих дней с момента принятия, в случае проведения установки своими силами.</w:t>
      </w:r>
    </w:p>
    <w:p w14:paraId="5CE4BB65" w14:textId="6ADAA1D3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4.2.3. Принять выполненные работы в соответствии </w:t>
      </w:r>
      <w:r w:rsidR="0086074A" w:rsidRPr="00FA616A">
        <w:rPr>
          <w:rFonts w:ascii="Times New Roman" w:hAnsi="Times New Roman"/>
        </w:rPr>
        <w:t>со сроками,</w:t>
      </w:r>
      <w:r w:rsidRPr="00FA616A">
        <w:rPr>
          <w:rFonts w:ascii="Times New Roman" w:hAnsi="Times New Roman"/>
        </w:rPr>
        <w:t xml:space="preserve"> установленными настоящим Договором. В случае непринятия работ и отсутствия замечаний к выполненным работам, они считаются принятыми и подлежат оплате в соответствии с п. 2 Настоящего Договора.</w:t>
      </w:r>
    </w:p>
    <w:p w14:paraId="4DF5F56C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4.2.4. Принять услуги по демонтажу существующих конструкций и установке памятника на захоронение непосредственно по окончании выполнения услуг (если они заказаны).</w:t>
      </w:r>
    </w:p>
    <w:p w14:paraId="6FD50101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4.3. Исполнитель имеет право:</w:t>
      </w:r>
    </w:p>
    <w:p w14:paraId="59947C39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4.3.1. Отложить срок выполнения работ без дополнительного уведомления Заказчика при просрочке выполнения Заказчиком обязательства по оплате Договора, на период просрочки, а также на время, в течение которого Заказчик предоставляет образцы материалов для выполнения надписей и изображений.</w:t>
      </w:r>
    </w:p>
    <w:p w14:paraId="306E7019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4.3.2. Определить место нанесения и взаимное расположение художественных объектов (надписей, рисунков и т.д.) по своему усмотрению в соответствии с обычной практикой, если Заказчик не указал иного.</w:t>
      </w:r>
    </w:p>
    <w:p w14:paraId="17CF3D4F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4.3.3. Увеличить срок выполнения работ, когда по просьбе Заказчика производится внесение изменений в художественные элементы изображения по мотивам, не связанным с качеством их выполнения – на срок, необходимый для выполнения пожеланий Заказчика.</w:t>
      </w:r>
    </w:p>
    <w:p w14:paraId="046FCB75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4.3.4. Отсрочить выполнение заказа в случае непредвиденных форс-мажорных обстоятельств, не зависящих от Исполнителя как-то: гражданские волнения, военные действия, эпидемии, землетрясения, пожары, аварии транспортных средств, перевозящих продукцию по настоящему Договору, выход законодательных актов и действия административных органов, </w:t>
      </w:r>
      <w:r w:rsidRPr="00FA616A">
        <w:rPr>
          <w:rFonts w:ascii="Times New Roman" w:hAnsi="Times New Roman"/>
        </w:rPr>
        <w:lastRenderedPageBreak/>
        <w:t>препятствующие выполнению сторонами своих обязательств и другие стихийные бедствия, предусмотренные законодательством РФ.</w:t>
      </w:r>
    </w:p>
    <w:p w14:paraId="4FDCED1E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4.4. Исполнитель обязан:</w:t>
      </w:r>
    </w:p>
    <w:p w14:paraId="698178C7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4.4.1. Приступить к работе по выполнению работ в соответствии со сметой незамедлительно после получения первого платежа по п .2.2 настоящего договора.</w:t>
      </w:r>
    </w:p>
    <w:p w14:paraId="2703652D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4.4.2. Осуществить изготовление и (в случае заказа установки) установку памятника в сроки, предусмотренные настоящим Договором.</w:t>
      </w:r>
    </w:p>
    <w:p w14:paraId="484D44FE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4.4.3. Обеспечить содержание и сохранность изделия до выполнения условий настоящего Договора на условиях, установленных п.4 Настоящего Договора.</w:t>
      </w:r>
    </w:p>
    <w:p w14:paraId="575C8F5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4.4.4.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14:paraId="14F449B0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  <w:r w:rsidRPr="00FA616A">
        <w:rPr>
          <w:rFonts w:ascii="Times New Roman" w:hAnsi="Times New Roman"/>
          <w:b/>
        </w:rPr>
        <w:t>5. ХРАНЕНИЕ ИЗДЕЛИЯ</w:t>
      </w:r>
    </w:p>
    <w:p w14:paraId="7ABB9E2E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5.1. Хранение готового изделия в случае, если Заказчику потребуется его установка силами Исполнителя, осуществляется бесплатно. В ином случае по истечении 3-х дней с момента, когда Заказчик обязан забрать готовое изделие, в соответствии с п. 4.2.2 Настоящего Договора, за каждый день хранения начисляется плата в размере 500 (пятьсот) рублей сутки.</w:t>
      </w:r>
    </w:p>
    <w:p w14:paraId="0AB0423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5.2. Исполнитель вправе не выдавать Заказчику готовое изделие до внесения Заказчиком платы за его хранение.</w:t>
      </w:r>
    </w:p>
    <w:p w14:paraId="26E953C2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5.3. В случае, если по истечении 30 дней Заказчик, уведомленный о готовности изделия, не явится за ним, Исполнитель вправе по своему усмотрению в судебном порядке потребовать от Заказчика исполнения обязательств, либо распорядиться изделием для покрытия своих расходов по его изготовлению и хранению.</w:t>
      </w:r>
    </w:p>
    <w:p w14:paraId="603F0527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  <w:r w:rsidRPr="00FA616A">
        <w:rPr>
          <w:rFonts w:ascii="Times New Roman" w:hAnsi="Times New Roman"/>
          <w:b/>
        </w:rPr>
        <w:t>6. УСТАНОВКА ИЗДЕЛИЯ</w:t>
      </w:r>
    </w:p>
    <w:p w14:paraId="6CB5948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6.1. Заказчик несёт ответственность за срыв работы по установке памятника, в связи со своим отсутствием на месте установки в оговоренный сторонами срок, отсутствием допуска (разрешения) на место установки и оплачивает дополнительные расходы за погрузо-разгрузочные работы и доставку в размере 15% от всей стоимости монтажных работ.</w:t>
      </w:r>
    </w:p>
    <w:p w14:paraId="0D105724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6.2. Исполнитель вправе не приступать к оказанию услуг по установке памятника до оплаты Заказчиком стоимости его изготовления.</w:t>
      </w:r>
    </w:p>
    <w:p w14:paraId="46EBADDC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6.3. Стоимость установки (монтажа) надгробного сооружения не включает стоимость дополнительных работ, связанные с подготовкой места к установке. Заказчик обязан предупредить Исполнителя во время оформления заказа, о наличия на месте установки временных, либо старых надмогильных сооружений, препятствующих установке заказанного надгробного сооружения, а ко времени установки подготовить место захоронения своими силами и за свой счет. Указанные работы Исполнитель выполняет за отельную плату.</w:t>
      </w:r>
    </w:p>
    <w:p w14:paraId="5A79AA16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6.4. Платежи, предусмотренные прейскурантами кладбищ, не включены в стоимость услуг Исполнителя. Заказчик обязан обеспечить въезд на территорию кладбища автомобиля бригады </w:t>
      </w:r>
      <w:r w:rsidRPr="00FA616A">
        <w:rPr>
          <w:rFonts w:ascii="Times New Roman" w:hAnsi="Times New Roman"/>
        </w:rPr>
        <w:lastRenderedPageBreak/>
        <w:t>монтажника, а также, при необходимости, специального транспорта (например, грузоподъемного механизма). Если эта услуга является платной, оплатить ее согласно прейскуранту кладбища.</w:t>
      </w:r>
    </w:p>
    <w:p w14:paraId="087EEDAE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6.5. Особо затрудненными условиями доступа к участку захоронения считается невозможность механизированной доставки деталей надгробного сооружения к месту монтажа, что вызывает необходимость переноски деталей надгробного сооружения на руках рабочих, в этом случае стоимость монтажа надгробного сооружения на месте захоронения увеличивается на величину, определяемую в каждом конкретном случае, но не более 100% стоимости монтажа, согласно смете (Приложение№1). Оплата данного вида услуги является обязанностью Заказчика.</w:t>
      </w:r>
    </w:p>
    <w:p w14:paraId="0870DDF8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6.6. Вывоз (утилизация) демонтированных старых и временных надмогильных сооружений с участка после завершения работ по установке нового надмогильного сооружения, является обязанностью Заказчика, услуга оказывается Исполнителем за отдельную плату.</w:t>
      </w:r>
    </w:p>
    <w:p w14:paraId="6D001795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  <w:r w:rsidRPr="00FA616A">
        <w:rPr>
          <w:rFonts w:ascii="Times New Roman" w:hAnsi="Times New Roman"/>
          <w:b/>
        </w:rPr>
        <w:t>7. ПРАВИЛА ЭКСПЛУАТАЦИИ ИЗДЕЛИЯ И ГАРАНТИЙНЫЕ ОБЯЗАТЕЛЬСТВА</w:t>
      </w:r>
    </w:p>
    <w:p w14:paraId="37959A94" w14:textId="02716AF4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7.1. </w:t>
      </w:r>
      <w:r w:rsidR="0086074A" w:rsidRPr="00FA616A">
        <w:rPr>
          <w:rFonts w:ascii="Times New Roman" w:hAnsi="Times New Roman"/>
        </w:rPr>
        <w:t>Согласно настоящему договору</w:t>
      </w:r>
      <w:r w:rsidRPr="00FA616A">
        <w:rPr>
          <w:rFonts w:ascii="Times New Roman" w:hAnsi="Times New Roman"/>
        </w:rPr>
        <w:t xml:space="preserve"> на изделие и работы устанавливаются следующие гарантийные сроки:</w:t>
      </w:r>
    </w:p>
    <w:p w14:paraId="0157E587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- на установку памятника – 1 год.</w:t>
      </w:r>
    </w:p>
    <w:p w14:paraId="240D23A4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- на естественное разрушение изделия – 30 лет.</w:t>
      </w:r>
    </w:p>
    <w:p w14:paraId="271D1BE1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7.2. Заказчик предупреждён, что изготовление памятника производится из природного гранита мрамора). При этом необходимо помнить, что образец материала дает лишь общее представление о типе камня. Все нюансы, оттенки, рисунки прожилок и их количество не могут быть воспроизведены и повторены в силу самой природы натурального камня. В зависимости от месторождения и вида гранита мрамора) возможны вариации в цвете и фактуре, в частности, наличие в материале светлых включений природного происхождения. Вариации оттенка в пределах выбранного типа не могут служить основанием для отказа от изделия или причиной специальной цены. Вышеперечисленные особенности не являются дефектом, и претензии по ним не принимаются.</w:t>
      </w:r>
    </w:p>
    <w:p w14:paraId="22C348CA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7.3. Заказчик предупрежден, что нанесенные на памятник изображения и прочие художественные элементы выполнены вручную и являются результатом творчества лица, их выполняющего, а, следовательно, являются уникальными и неповторимыми. В силу различий между способами получения конечного изображения путем фотографирования и гравировки изображение на гранитной поверхности будет отличаться от изображения на фотографии цветопередачей, оттенками, нюансами в передаче отдельных деталей. Исходя из этого не принимаются претензии по мотивам сходства фотографического изображения с результатом гравировки, кроме случаев, когда совершенно очевидно установлено, что на памятнике изображено лицо, иное по сравнению с изображенным на представленном образце (фотографии, портрете).</w:t>
      </w:r>
    </w:p>
    <w:p w14:paraId="38CC3880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7.4. Заказчик предупрежден, что в процессе эксплуатации памятников необходимо использовать специальные защитные средства и средства для ухода за натуральным камнем. При эксплуатации следует оберегать памятник от контакта с открытым огнем, не ронять на него тяжелые предметы, не чистить механическими средствами.</w:t>
      </w:r>
    </w:p>
    <w:p w14:paraId="0DA050CB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7.5. Заказчик предупрежден, что вследствие высокой твердости гранит также является хрупким материалом. Следует принимать соответствующие меры предосторожности при самостоятельной транспортировке и установке памятников.</w:t>
      </w:r>
    </w:p>
    <w:p w14:paraId="5A484613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lastRenderedPageBreak/>
        <w:t>7.6. При обнаружении дефектов в памятнике или установке за период гарантийного срока заказчик имеет право на устранение дефектов при нормальных условиях эксплуатации. Памятник и установка снимаются с гарантийного обслуживания в следующих случаях: наличие механических повреждений; повреждения, связанные с самостоятельным ремонтом, стихией, пожаром и прочими климатическими факторами.</w:t>
      </w:r>
    </w:p>
    <w:p w14:paraId="21B527F0" w14:textId="77777777" w:rsidR="009D7FC6" w:rsidRPr="00FA616A" w:rsidRDefault="00FC3CEB">
      <w:pPr>
        <w:spacing w:after="150"/>
        <w:ind w:left="-709"/>
        <w:jc w:val="center"/>
        <w:rPr>
          <w:rFonts w:ascii="Times New Roman" w:hAnsi="Times New Roman"/>
        </w:rPr>
      </w:pPr>
      <w:r w:rsidRPr="00FA616A">
        <w:rPr>
          <w:rFonts w:ascii="Times New Roman" w:hAnsi="Times New Roman"/>
        </w:rPr>
        <w:br/>
      </w:r>
      <w:r w:rsidRPr="00FA616A">
        <w:rPr>
          <w:rFonts w:ascii="Times New Roman" w:hAnsi="Times New Roman"/>
          <w:b/>
        </w:rPr>
        <w:t>8. ОТВЕТСТВЕННОСТЬ СТОРОН</w:t>
      </w:r>
    </w:p>
    <w:p w14:paraId="3DC9DE48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8.1. За нарушение сроков выполнения работ по настоящему Договору Исполнитель несет ответственность, установленную законодательством о защите прав потребителей.</w:t>
      </w:r>
    </w:p>
    <w:p w14:paraId="04613D90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8.2. За нарушение сроков оплаты работ, услуг по установке и демонтажу существующих на захоронении конструкций, а также платы за хранение изделия Заказчик уплачивает Исполнителю неустойку в виде пени в</w:t>
      </w:r>
    </w:p>
    <w:p w14:paraId="218362C7" w14:textId="2D5F5ABB" w:rsidR="009D7FC6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 xml:space="preserve">размере </w:t>
      </w:r>
      <w:r w:rsidR="009F07B6">
        <w:rPr>
          <w:rFonts w:ascii="Times New Roman" w:hAnsi="Times New Roman"/>
        </w:rPr>
        <w:t>0.</w:t>
      </w:r>
      <w:r w:rsidR="00030614">
        <w:rPr>
          <w:rFonts w:ascii="Times New Roman" w:hAnsi="Times New Roman"/>
        </w:rPr>
        <w:t>03</w:t>
      </w:r>
      <w:r w:rsidRPr="00FA616A">
        <w:rPr>
          <w:rFonts w:ascii="Times New Roman" w:hAnsi="Times New Roman"/>
        </w:rPr>
        <w:t>% от суммы долга за каждый день просрочки.</w:t>
      </w:r>
    </w:p>
    <w:p w14:paraId="48713F3D" w14:textId="77777777" w:rsidR="009D7FC6" w:rsidRPr="00030614" w:rsidRDefault="00FC3CEB" w:rsidP="00030614">
      <w:pPr>
        <w:spacing w:after="150"/>
        <w:ind w:left="-709"/>
        <w:jc w:val="center"/>
        <w:rPr>
          <w:rFonts w:ascii="Times New Roman" w:hAnsi="Times New Roman"/>
          <w:b/>
          <w:bCs/>
        </w:rPr>
      </w:pPr>
      <w:r w:rsidRPr="00030614">
        <w:rPr>
          <w:rFonts w:ascii="Times New Roman" w:hAnsi="Times New Roman"/>
          <w:b/>
          <w:bCs/>
        </w:rPr>
        <w:t>9. ПРОЧИЕ УСЛОВИЯ</w:t>
      </w:r>
    </w:p>
    <w:p w14:paraId="3B93E3EC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9.1. Договор составлен в двух равной силы экземплярах по одному для каждой из сторон, вступает в силу в момент его подписания, может быть изменен, дополнен или расторгнут по соглашению сторон и действует до полного исполнения сторонами своих обязательств.</w:t>
      </w:r>
    </w:p>
    <w:p w14:paraId="339BA9A1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9.2. Споры сторон разрешаются путем переговоров, а при невозможности достижения согласия – передаются на рассмотрение суда в установленном законом порядке.</w:t>
      </w:r>
    </w:p>
    <w:p w14:paraId="75C7579B" w14:textId="77777777" w:rsidR="009D7FC6" w:rsidRPr="00FA616A" w:rsidRDefault="00FC3CEB">
      <w:pPr>
        <w:spacing w:after="150"/>
        <w:ind w:left="-709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9.3. Во всем остальном, о чем прямо не указано в настоящем договоре, стороны руководствуются положениями действующего законодательства о подряде и возмездном оказании услуг.</w:t>
      </w:r>
    </w:p>
    <w:p w14:paraId="7B78D881" w14:textId="77777777" w:rsidR="009D7FC6" w:rsidRPr="00FA616A" w:rsidRDefault="009D7FC6">
      <w:pPr>
        <w:spacing w:after="150"/>
        <w:ind w:left="-709"/>
        <w:jc w:val="both"/>
        <w:rPr>
          <w:rFonts w:ascii="Times New Roman" w:hAnsi="Times New Roman"/>
        </w:rPr>
      </w:pPr>
    </w:p>
    <w:p w14:paraId="6616CF29" w14:textId="77777777" w:rsidR="009D7FC6" w:rsidRPr="00FA616A" w:rsidRDefault="009D7FC6">
      <w:pPr>
        <w:pStyle w:val="15"/>
        <w:ind w:left="-709" w:right="1"/>
      </w:pPr>
    </w:p>
    <w:p w14:paraId="1416534E" w14:textId="77777777" w:rsidR="009D7FC6" w:rsidRPr="00FA616A" w:rsidRDefault="009D7FC6">
      <w:pPr>
        <w:pStyle w:val="15"/>
        <w:ind w:left="-709" w:right="1"/>
      </w:pPr>
    </w:p>
    <w:p w14:paraId="37869108" w14:textId="77777777" w:rsidR="009D7FC6" w:rsidRPr="00FA616A" w:rsidRDefault="009D7FC6">
      <w:pPr>
        <w:pStyle w:val="15"/>
        <w:ind w:left="-709" w:right="1"/>
      </w:pPr>
    </w:p>
    <w:p w14:paraId="4076B480" w14:textId="77777777" w:rsidR="009D7FC6" w:rsidRPr="00FA616A" w:rsidRDefault="009D7FC6">
      <w:pPr>
        <w:pStyle w:val="15"/>
        <w:ind w:left="-709" w:right="1"/>
      </w:pPr>
    </w:p>
    <w:p w14:paraId="24F76F1D" w14:textId="77777777" w:rsidR="009D7FC6" w:rsidRPr="00FA616A" w:rsidRDefault="009D7FC6">
      <w:pPr>
        <w:pStyle w:val="15"/>
        <w:ind w:left="-709" w:right="1"/>
      </w:pPr>
    </w:p>
    <w:p w14:paraId="436E727E" w14:textId="77777777" w:rsidR="009D7FC6" w:rsidRPr="00FA616A" w:rsidRDefault="009D7FC6">
      <w:pPr>
        <w:pStyle w:val="15"/>
        <w:ind w:left="-709" w:right="1"/>
      </w:pPr>
    </w:p>
    <w:p w14:paraId="7F2B2622" w14:textId="77777777" w:rsidR="009D7FC6" w:rsidRPr="00FA616A" w:rsidRDefault="009D7FC6">
      <w:pPr>
        <w:pStyle w:val="15"/>
        <w:ind w:left="-709" w:right="1"/>
      </w:pPr>
    </w:p>
    <w:p w14:paraId="3562E8CD" w14:textId="77777777" w:rsidR="009D7FC6" w:rsidRPr="00FA616A" w:rsidRDefault="009D7FC6">
      <w:pPr>
        <w:pStyle w:val="15"/>
        <w:ind w:left="-709" w:right="1"/>
      </w:pPr>
    </w:p>
    <w:p w14:paraId="2E89E374" w14:textId="73B691F3" w:rsidR="009D7FC6" w:rsidRDefault="009D7FC6">
      <w:pPr>
        <w:pStyle w:val="15"/>
        <w:ind w:left="-709" w:right="1"/>
      </w:pPr>
    </w:p>
    <w:p w14:paraId="3E09FC5B" w14:textId="77777777" w:rsidR="00C025B9" w:rsidRPr="00FA616A" w:rsidRDefault="00C025B9">
      <w:pPr>
        <w:pStyle w:val="15"/>
        <w:ind w:left="-709" w:right="1"/>
      </w:pPr>
    </w:p>
    <w:p w14:paraId="58D0E86F" w14:textId="77777777" w:rsidR="009F07B6" w:rsidRDefault="009F07B6" w:rsidP="00D440BD">
      <w:pPr>
        <w:pStyle w:val="15"/>
        <w:ind w:right="1"/>
      </w:pPr>
    </w:p>
    <w:p w14:paraId="67ACCC54" w14:textId="77777777" w:rsidR="009F07B6" w:rsidRDefault="009F07B6" w:rsidP="00D440BD">
      <w:pPr>
        <w:pStyle w:val="15"/>
        <w:ind w:right="1"/>
      </w:pPr>
    </w:p>
    <w:p w14:paraId="6AA189CD" w14:textId="77777777" w:rsidR="009F07B6" w:rsidRDefault="009F07B6" w:rsidP="00D440BD">
      <w:pPr>
        <w:pStyle w:val="15"/>
        <w:ind w:right="1"/>
      </w:pPr>
    </w:p>
    <w:p w14:paraId="27583E48" w14:textId="77777777" w:rsidR="009F07B6" w:rsidRDefault="009F07B6" w:rsidP="00D440BD">
      <w:pPr>
        <w:pStyle w:val="15"/>
        <w:ind w:right="1"/>
      </w:pPr>
    </w:p>
    <w:p w14:paraId="7AE7B0F4" w14:textId="5230707D" w:rsidR="009D7FC6" w:rsidRPr="00FA616A" w:rsidRDefault="00FC3CEB" w:rsidP="00D440BD">
      <w:pPr>
        <w:pStyle w:val="15"/>
        <w:ind w:right="1"/>
      </w:pPr>
      <w:r w:rsidRPr="00FA616A">
        <w:lastRenderedPageBreak/>
        <w:t>9. РЕКВИЗИТЫ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561"/>
      </w:tblGrid>
      <w:tr w:rsidR="009D7FC6" w:rsidRPr="00FA616A" w14:paraId="7AFD9713" w14:textId="77777777" w:rsidTr="00402DF8">
        <w:trPr>
          <w:trHeight w:val="74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21B2" w14:textId="77777777" w:rsidR="009D7FC6" w:rsidRPr="00FA616A" w:rsidRDefault="00FC3CEB">
            <w:pPr>
              <w:spacing w:after="150"/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 xml:space="preserve">Заказчик </w:t>
            </w:r>
          </w:p>
          <w:p w14:paraId="257C7C59" w14:textId="5BD1B494" w:rsidR="00795C0E" w:rsidRPr="00FA616A" w:rsidRDefault="00795C0E">
            <w:pPr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5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AE47" w14:textId="78185A07" w:rsid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Название организации</w:t>
            </w:r>
          </w:p>
          <w:p w14:paraId="50A1776A" w14:textId="4C9F872D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ИНДИВИДУАЛЬНЫЙ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ПРЕДПРИНИМАТЕЛЬ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НЕВСКИЙ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АЛЕКСАНДР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АНДРЕЕВИЧ</w:t>
            </w:r>
            <w:r w:rsidRPr="00D83F87">
              <w:rPr>
                <w:rFonts w:ascii="Times New Roman" w:hAnsi="Times New Roman"/>
                <w:sz w:val="22"/>
              </w:rPr>
              <w:t>,</w:t>
            </w:r>
          </w:p>
          <w:p w14:paraId="5D6EF672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Юридический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адрес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организации</w:t>
            </w:r>
          </w:p>
          <w:p w14:paraId="04F1648F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 xml:space="preserve">143500, </w:t>
            </w:r>
            <w:r w:rsidRPr="00D83F87">
              <w:rPr>
                <w:rFonts w:ascii="Times New Roman" w:hAnsi="Times New Roman" w:hint="eastAsia"/>
                <w:sz w:val="22"/>
              </w:rPr>
              <w:t>РОССИЯ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МОСКОВСКАЯ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ОБЛ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Г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ИСТРА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УЛ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ГЛАВНОГО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КОНСТРУКТОРА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В</w:t>
            </w:r>
            <w:r w:rsidRPr="00D83F87">
              <w:rPr>
                <w:rFonts w:ascii="Times New Roman" w:hAnsi="Times New Roman"/>
                <w:sz w:val="22"/>
              </w:rPr>
              <w:t>.</w:t>
            </w:r>
            <w:r w:rsidRPr="00D83F87">
              <w:rPr>
                <w:rFonts w:ascii="Times New Roman" w:hAnsi="Times New Roman" w:hint="eastAsia"/>
                <w:sz w:val="22"/>
              </w:rPr>
              <w:t>И</w:t>
            </w:r>
            <w:r w:rsidRPr="00D83F87">
              <w:rPr>
                <w:rFonts w:ascii="Times New Roman" w:hAnsi="Times New Roman"/>
                <w:sz w:val="22"/>
              </w:rPr>
              <w:t>.</w:t>
            </w:r>
            <w:r w:rsidRPr="00D83F87">
              <w:rPr>
                <w:rFonts w:ascii="Times New Roman" w:hAnsi="Times New Roman" w:hint="eastAsia"/>
                <w:sz w:val="22"/>
              </w:rPr>
              <w:t>АДАСЬКО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Д</w:t>
            </w:r>
            <w:r w:rsidRPr="00D83F87">
              <w:rPr>
                <w:rFonts w:ascii="Times New Roman" w:hAnsi="Times New Roman"/>
                <w:sz w:val="22"/>
              </w:rPr>
              <w:t xml:space="preserve"> 2, </w:t>
            </w:r>
            <w:r w:rsidRPr="00D83F87">
              <w:rPr>
                <w:rFonts w:ascii="Times New Roman" w:hAnsi="Times New Roman" w:hint="eastAsia"/>
                <w:sz w:val="22"/>
              </w:rPr>
              <w:t>КВ</w:t>
            </w:r>
            <w:r w:rsidRPr="00D83F87">
              <w:rPr>
                <w:rFonts w:ascii="Times New Roman" w:hAnsi="Times New Roman"/>
                <w:sz w:val="22"/>
              </w:rPr>
              <w:t xml:space="preserve"> 102,</w:t>
            </w:r>
          </w:p>
          <w:p w14:paraId="3BAB8011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ИНН</w:t>
            </w:r>
          </w:p>
          <w:p w14:paraId="3D5CD5E8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772586197094,</w:t>
            </w:r>
          </w:p>
          <w:p w14:paraId="2D86F4EE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ОГРН</w:t>
            </w:r>
          </w:p>
          <w:p w14:paraId="2D6F2B86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321508100558126,</w:t>
            </w:r>
          </w:p>
          <w:p w14:paraId="1CE57E16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Расчетный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счет</w:t>
            </w:r>
          </w:p>
          <w:p w14:paraId="2B22D3A2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40802810400002754135,</w:t>
            </w:r>
          </w:p>
          <w:p w14:paraId="721DA5D2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Банк</w:t>
            </w:r>
          </w:p>
          <w:p w14:paraId="766F5D6D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АО</w:t>
            </w:r>
            <w:r w:rsidRPr="00D83F87">
              <w:rPr>
                <w:rFonts w:ascii="Times New Roman" w:hAnsi="Times New Roman"/>
                <w:sz w:val="22"/>
              </w:rPr>
              <w:t xml:space="preserve"> "</w:t>
            </w:r>
            <w:r w:rsidRPr="00D83F87">
              <w:rPr>
                <w:rFonts w:ascii="Times New Roman" w:hAnsi="Times New Roman" w:hint="eastAsia"/>
                <w:sz w:val="22"/>
              </w:rPr>
              <w:t>ТИНЬКОФФ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БАНК</w:t>
            </w:r>
            <w:r w:rsidRPr="00D83F87">
              <w:rPr>
                <w:rFonts w:ascii="Times New Roman" w:hAnsi="Times New Roman"/>
                <w:sz w:val="22"/>
              </w:rPr>
              <w:t>",</w:t>
            </w:r>
          </w:p>
          <w:p w14:paraId="29600D6B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ИНН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банка</w:t>
            </w:r>
          </w:p>
          <w:p w14:paraId="64EF8E39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7710140679,</w:t>
            </w:r>
          </w:p>
          <w:p w14:paraId="552FFE11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БИК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банка</w:t>
            </w:r>
          </w:p>
          <w:p w14:paraId="2D32B874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044525974,</w:t>
            </w:r>
          </w:p>
          <w:p w14:paraId="0DDB11A9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Корреспондентский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счет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банка</w:t>
            </w:r>
          </w:p>
          <w:p w14:paraId="284139DE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/>
                <w:sz w:val="22"/>
              </w:rPr>
              <w:t>30101810145250000974,</w:t>
            </w:r>
          </w:p>
          <w:p w14:paraId="6955B956" w14:textId="77777777" w:rsidR="00D83F87" w:rsidRPr="00D83F87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Юридический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адрес</w:t>
            </w:r>
            <w:r w:rsidRPr="00D83F87">
              <w:rPr>
                <w:rFonts w:ascii="Times New Roman" w:hAnsi="Times New Roman"/>
                <w:sz w:val="22"/>
              </w:rPr>
              <w:t xml:space="preserve"> </w:t>
            </w:r>
            <w:r w:rsidRPr="00D83F87">
              <w:rPr>
                <w:rFonts w:ascii="Times New Roman" w:hAnsi="Times New Roman" w:hint="eastAsia"/>
                <w:sz w:val="22"/>
              </w:rPr>
              <w:t>банка</w:t>
            </w:r>
          </w:p>
          <w:p w14:paraId="12E51FB1" w14:textId="18B40138" w:rsidR="009D7FC6" w:rsidRPr="00FA616A" w:rsidRDefault="00D83F87" w:rsidP="00D83F87">
            <w:pPr>
              <w:ind w:right="240"/>
              <w:jc w:val="right"/>
              <w:rPr>
                <w:rFonts w:ascii="Times New Roman" w:hAnsi="Times New Roman"/>
                <w:sz w:val="22"/>
              </w:rPr>
            </w:pPr>
            <w:r w:rsidRPr="00D83F87">
              <w:rPr>
                <w:rFonts w:ascii="Times New Roman" w:hAnsi="Times New Roman" w:hint="eastAsia"/>
                <w:sz w:val="22"/>
              </w:rPr>
              <w:t>Москва</w:t>
            </w:r>
            <w:r w:rsidRPr="00D83F87">
              <w:rPr>
                <w:rFonts w:ascii="Times New Roman" w:hAnsi="Times New Roman"/>
                <w:sz w:val="22"/>
              </w:rPr>
              <w:t xml:space="preserve">, 127287, </w:t>
            </w:r>
            <w:r w:rsidRPr="00D83F87">
              <w:rPr>
                <w:rFonts w:ascii="Times New Roman" w:hAnsi="Times New Roman" w:hint="eastAsia"/>
                <w:sz w:val="22"/>
              </w:rPr>
              <w:t>ул</w:t>
            </w:r>
            <w:r w:rsidRPr="00D83F87">
              <w:rPr>
                <w:rFonts w:ascii="Times New Roman" w:hAnsi="Times New Roman"/>
                <w:sz w:val="22"/>
              </w:rPr>
              <w:t xml:space="preserve">. </w:t>
            </w:r>
            <w:r w:rsidRPr="00D83F87">
              <w:rPr>
                <w:rFonts w:ascii="Times New Roman" w:hAnsi="Times New Roman" w:hint="eastAsia"/>
                <w:sz w:val="22"/>
              </w:rPr>
              <w:t>Хуторская</w:t>
            </w:r>
            <w:r w:rsidRPr="00D83F87">
              <w:rPr>
                <w:rFonts w:ascii="Times New Roman" w:hAnsi="Times New Roman"/>
                <w:sz w:val="22"/>
              </w:rPr>
              <w:t xml:space="preserve"> 2-</w:t>
            </w:r>
            <w:r w:rsidRPr="00D83F87">
              <w:rPr>
                <w:rFonts w:ascii="Times New Roman" w:hAnsi="Times New Roman" w:hint="eastAsia"/>
                <w:sz w:val="22"/>
              </w:rPr>
              <w:t>я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д</w:t>
            </w:r>
            <w:r w:rsidRPr="00D83F87">
              <w:rPr>
                <w:rFonts w:ascii="Times New Roman" w:hAnsi="Times New Roman"/>
                <w:sz w:val="22"/>
              </w:rPr>
              <w:t>. 38</w:t>
            </w:r>
            <w:r w:rsidRPr="00D83F87">
              <w:rPr>
                <w:rFonts w:ascii="Times New Roman" w:hAnsi="Times New Roman" w:hint="eastAsia"/>
                <w:sz w:val="22"/>
              </w:rPr>
              <w:t>А</w:t>
            </w:r>
            <w:r w:rsidRPr="00D83F87">
              <w:rPr>
                <w:rFonts w:ascii="Times New Roman" w:hAnsi="Times New Roman"/>
                <w:sz w:val="22"/>
              </w:rPr>
              <w:t xml:space="preserve">, </w:t>
            </w:r>
            <w:r w:rsidRPr="00D83F87">
              <w:rPr>
                <w:rFonts w:ascii="Times New Roman" w:hAnsi="Times New Roman" w:hint="eastAsia"/>
                <w:sz w:val="22"/>
              </w:rPr>
              <w:t>стр</w:t>
            </w:r>
            <w:r w:rsidRPr="00D83F87">
              <w:rPr>
                <w:rFonts w:ascii="Times New Roman" w:hAnsi="Times New Roman"/>
                <w:sz w:val="22"/>
              </w:rPr>
              <w:t>. 26</w:t>
            </w:r>
          </w:p>
        </w:tc>
      </w:tr>
      <w:tr w:rsidR="009D7FC6" w:rsidRPr="00FA616A" w14:paraId="7845FA9A" w14:textId="77777777" w:rsidTr="00402DF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FB61" w14:textId="77777777" w:rsidR="009D7FC6" w:rsidRPr="00FA616A" w:rsidRDefault="00FC3CEB">
            <w:pPr>
              <w:spacing w:after="150"/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 xml:space="preserve">Паспорт серия </w:t>
            </w:r>
          </w:p>
          <w:p w14:paraId="6D99A292" w14:textId="17096803" w:rsidR="00795C0E" w:rsidRPr="00FA616A" w:rsidRDefault="00795C0E">
            <w:pPr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5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9FD1" w14:textId="77777777" w:rsidR="009D7FC6" w:rsidRPr="00FA616A" w:rsidRDefault="009D7FC6">
            <w:pPr>
              <w:rPr>
                <w:rFonts w:ascii="Times New Roman" w:hAnsi="Times New Roman"/>
              </w:rPr>
            </w:pPr>
          </w:p>
        </w:tc>
      </w:tr>
      <w:tr w:rsidR="009D7FC6" w:rsidRPr="00FA616A" w14:paraId="56B98577" w14:textId="77777777" w:rsidTr="00402DF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E5D5" w14:textId="77777777" w:rsidR="009D7FC6" w:rsidRPr="00FA616A" w:rsidRDefault="00FC3CEB">
            <w:pPr>
              <w:spacing w:after="150"/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>Выдан</w:t>
            </w:r>
          </w:p>
          <w:p w14:paraId="2FABD271" w14:textId="5EE7F130" w:rsidR="00602875" w:rsidRPr="00FA616A" w:rsidRDefault="00602875">
            <w:pPr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5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137D" w14:textId="77777777" w:rsidR="009D7FC6" w:rsidRPr="00FA616A" w:rsidRDefault="009D7FC6">
            <w:pPr>
              <w:rPr>
                <w:rFonts w:ascii="Times New Roman" w:hAnsi="Times New Roman"/>
              </w:rPr>
            </w:pPr>
          </w:p>
        </w:tc>
      </w:tr>
      <w:tr w:rsidR="009D7FC6" w:rsidRPr="00FA616A" w14:paraId="6CA099BD" w14:textId="77777777" w:rsidTr="00402DF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052B" w14:textId="77CE1F2B" w:rsidR="009D7FC6" w:rsidRPr="00FA616A" w:rsidRDefault="00FC3CEB">
            <w:pPr>
              <w:spacing w:after="150"/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 xml:space="preserve">Адрес </w:t>
            </w:r>
          </w:p>
          <w:p w14:paraId="4DCCFB6B" w14:textId="031C9DD3" w:rsidR="00F54E0B" w:rsidRPr="00FA616A" w:rsidRDefault="00F54E0B" w:rsidP="00FC7B93">
            <w:pPr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5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0592" w14:textId="77777777" w:rsidR="009D7FC6" w:rsidRPr="00FA616A" w:rsidRDefault="009D7FC6">
            <w:pPr>
              <w:rPr>
                <w:rFonts w:ascii="Times New Roman" w:hAnsi="Times New Roman"/>
              </w:rPr>
            </w:pPr>
          </w:p>
        </w:tc>
      </w:tr>
      <w:tr w:rsidR="009D7FC6" w:rsidRPr="00FA616A" w14:paraId="1B339461" w14:textId="77777777" w:rsidTr="00402DF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D07C" w14:textId="7BDF63E4" w:rsidR="009D7FC6" w:rsidRPr="00FA616A" w:rsidRDefault="00FC3CEB">
            <w:pPr>
              <w:spacing w:after="150"/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 xml:space="preserve">Телефон: 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0362" w14:textId="570F4BE9" w:rsidR="009D7FC6" w:rsidRPr="00FA616A" w:rsidRDefault="00FC3CEB">
            <w:pPr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t>Телефон:</w:t>
            </w:r>
            <w:r w:rsidR="00F54E0B">
              <w:rPr>
                <w:rFonts w:ascii="Times New Roman" w:hAnsi="Times New Roman"/>
              </w:rPr>
              <w:t xml:space="preserve"> </w:t>
            </w:r>
            <w:r w:rsidRPr="00FA616A">
              <w:rPr>
                <w:rFonts w:ascii="Times New Roman" w:hAnsi="Times New Roman"/>
              </w:rPr>
              <w:t>+7 (925) 49-55-777</w:t>
            </w:r>
          </w:p>
        </w:tc>
      </w:tr>
      <w:tr w:rsidR="009D7FC6" w:rsidRPr="00FA616A" w14:paraId="4E804F8B" w14:textId="77777777" w:rsidTr="00402DF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5A33" w14:textId="227DD416" w:rsidR="009D7FC6" w:rsidRPr="00FA616A" w:rsidRDefault="00FC3CEB" w:rsidP="00402DF8">
            <w:pPr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br/>
              <w:t>Подпись______________________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352A" w14:textId="09D4AA52" w:rsidR="009D7FC6" w:rsidRPr="00FA616A" w:rsidRDefault="00FC3CEB">
            <w:pPr>
              <w:rPr>
                <w:rFonts w:ascii="Times New Roman" w:hAnsi="Times New Roman"/>
              </w:rPr>
            </w:pPr>
            <w:r w:rsidRPr="00FA616A">
              <w:rPr>
                <w:rFonts w:ascii="Times New Roman" w:hAnsi="Times New Roman"/>
              </w:rPr>
              <w:br/>
              <w:t xml:space="preserve">Подпись ________________________ </w:t>
            </w:r>
            <w:r w:rsidR="00030614">
              <w:rPr>
                <w:rFonts w:ascii="Times New Roman" w:hAnsi="Times New Roman"/>
              </w:rPr>
              <w:t>Невский</w:t>
            </w:r>
            <w:r w:rsidRPr="00FA616A">
              <w:rPr>
                <w:rFonts w:ascii="Times New Roman" w:hAnsi="Times New Roman"/>
              </w:rPr>
              <w:t xml:space="preserve"> А.А.</w:t>
            </w:r>
          </w:p>
        </w:tc>
      </w:tr>
    </w:tbl>
    <w:p w14:paraId="2B7865AF" w14:textId="77777777" w:rsidR="009D7FC6" w:rsidRPr="00FA616A" w:rsidRDefault="00FC3CEB">
      <w:pPr>
        <w:spacing w:after="150"/>
        <w:jc w:val="both"/>
        <w:rPr>
          <w:rFonts w:ascii="Times New Roman" w:hAnsi="Times New Roman"/>
        </w:rPr>
      </w:pPr>
      <w:r w:rsidRPr="00FA616A">
        <w:rPr>
          <w:rFonts w:ascii="Times New Roman" w:hAnsi="Times New Roman"/>
        </w:rPr>
        <w:t> </w:t>
      </w:r>
    </w:p>
    <w:p w14:paraId="44E1AA6A" w14:textId="400192D7" w:rsidR="009D7FC6" w:rsidRPr="00FA616A" w:rsidRDefault="00217000" w:rsidP="00217000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76B07B7" wp14:editId="4715E46E">
            <wp:extent cx="3041217" cy="3535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282" cy="35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FC6" w:rsidRPr="00FA616A">
      <w:footerReference w:type="default" r:id="rId8"/>
      <w:pgSz w:w="11906" w:h="16838"/>
      <w:pgMar w:top="709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5796" w14:textId="77777777" w:rsidR="006E001A" w:rsidRDefault="006E001A">
      <w:pPr>
        <w:spacing w:line="240" w:lineRule="auto"/>
      </w:pPr>
      <w:r>
        <w:separator/>
      </w:r>
    </w:p>
  </w:endnote>
  <w:endnote w:type="continuationSeparator" w:id="0">
    <w:p w14:paraId="46F75C6F" w14:textId="77777777" w:rsidR="006E001A" w:rsidRDefault="006E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7B95" w14:textId="77777777" w:rsidR="009D7FC6" w:rsidRDefault="00FC3CE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440BD">
      <w:rPr>
        <w:noProof/>
      </w:rPr>
      <w:t>1</w:t>
    </w:r>
    <w:r>
      <w:fldChar w:fldCharType="end"/>
    </w:r>
  </w:p>
  <w:p w14:paraId="7A96BDDF" w14:textId="77777777" w:rsidR="009D7FC6" w:rsidRDefault="009D7F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7AEF" w14:textId="77777777" w:rsidR="006E001A" w:rsidRDefault="006E001A">
      <w:pPr>
        <w:spacing w:line="240" w:lineRule="auto"/>
      </w:pPr>
      <w:r>
        <w:separator/>
      </w:r>
    </w:p>
  </w:footnote>
  <w:footnote w:type="continuationSeparator" w:id="0">
    <w:p w14:paraId="1F48D62B" w14:textId="77777777" w:rsidR="006E001A" w:rsidRDefault="006E00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FC6"/>
    <w:rsid w:val="00030614"/>
    <w:rsid w:val="00217000"/>
    <w:rsid w:val="00220267"/>
    <w:rsid w:val="00280970"/>
    <w:rsid w:val="002D52D5"/>
    <w:rsid w:val="002F09BC"/>
    <w:rsid w:val="003C239E"/>
    <w:rsid w:val="00402DF8"/>
    <w:rsid w:val="004171EA"/>
    <w:rsid w:val="0045726D"/>
    <w:rsid w:val="00487F70"/>
    <w:rsid w:val="004E0C0D"/>
    <w:rsid w:val="004E7272"/>
    <w:rsid w:val="004F324F"/>
    <w:rsid w:val="00540594"/>
    <w:rsid w:val="005A5D6E"/>
    <w:rsid w:val="00602875"/>
    <w:rsid w:val="00640DCB"/>
    <w:rsid w:val="006E001A"/>
    <w:rsid w:val="00795C0E"/>
    <w:rsid w:val="0086074A"/>
    <w:rsid w:val="0095501E"/>
    <w:rsid w:val="009D7FC6"/>
    <w:rsid w:val="009F07B6"/>
    <w:rsid w:val="00AA3C51"/>
    <w:rsid w:val="00B607D3"/>
    <w:rsid w:val="00C025B9"/>
    <w:rsid w:val="00D06FEE"/>
    <w:rsid w:val="00D440BD"/>
    <w:rsid w:val="00D83F87"/>
    <w:rsid w:val="00E90C3F"/>
    <w:rsid w:val="00F54E0B"/>
    <w:rsid w:val="00FA616A"/>
    <w:rsid w:val="00FB7424"/>
    <w:rsid w:val="00FC3CEB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4EC"/>
  <w15:docId w15:val="{EF56A7BB-3C8C-435D-9694-FF48879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Стиль1"/>
    <w:link w:val="16"/>
    <w:pPr>
      <w:spacing w:after="150" w:line="276" w:lineRule="auto"/>
      <w:jc w:val="center"/>
    </w:pPr>
    <w:rPr>
      <w:rFonts w:ascii="Times New Roman" w:hAnsi="Times New Roman"/>
      <w:b/>
    </w:rPr>
  </w:style>
  <w:style w:type="character" w:customStyle="1" w:styleId="16">
    <w:name w:val="Стиль1"/>
    <w:link w:val="15"/>
    <w:rPr>
      <w:rFonts w:ascii="Times New Roman" w:hAnsi="Times New Roman"/>
      <w:b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Service Monument</cp:lastModifiedBy>
  <cp:revision>23</cp:revision>
  <dcterms:created xsi:type="dcterms:W3CDTF">2022-02-26T14:58:00Z</dcterms:created>
  <dcterms:modified xsi:type="dcterms:W3CDTF">2023-04-10T08:49:00Z</dcterms:modified>
</cp:coreProperties>
</file>